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B2741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Основные меры предосторожности для защиты от новой </w:t>
      </w:r>
      <w:proofErr w:type="spellStart"/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коронавирусной</w:t>
      </w:r>
      <w:proofErr w:type="spellEnd"/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 инфекции</w:t>
      </w:r>
    </w:p>
    <w:p w14:paraId="0F8DBF9C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Следите за новейшей информацией о вспышке COVID-19, которую можно найти на веб-сайте ВОЗ, а также получить от органов общественного здравоохранения вашей страны и населенного пункта. Наибольшее число случаев COVID-19 по-прежнему выявлено в Китае, тогда как в других странах отмечаются вспышки локального характера. В большинстве случаев заболевание характеризуется легким течением и заканчивается выздоровлением, хотя встречаются осложнения. Защитить свое здоровье и здоровье окружающих можно, соблюдая следующие правила: </w:t>
      </w:r>
    </w:p>
    <w:p w14:paraId="4BFC72BA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Регулярно мойте руки</w:t>
      </w:r>
    </w:p>
    <w:p w14:paraId="2ECA261C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Регулярно обрабатывайте руки спиртосодержащим средством или мойте их с мылом. </w:t>
      </w:r>
    </w:p>
    <w:p w14:paraId="1C24C02A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 Если на поверхности рук присутствует вирус, то обработка рук спиртосодержащим средством или мытье их с мылом убьет его.</w:t>
      </w:r>
    </w:p>
    <w:p w14:paraId="48ECC361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Соблюдайте дистанцию в общественных местах</w:t>
      </w:r>
    </w:p>
    <w:p w14:paraId="3E103BF3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Держитесь от людей на расстоянии как минимум 1 метра, особенно если у них кашель, насморк и повышенная температура.</w:t>
      </w:r>
    </w:p>
    <w:p w14:paraId="0FD8BFB5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Кашляя или чихая, человек, болеющий респираторной инфекцией, такой как 2019-nCoV, распространяет вокруг себя мельчайшие капли, содержащие вирус. Если вы находитесь слишком близко к такому человеку, то можете заразиться вирусом при вдыхании воздуха.</w:t>
      </w:r>
    </w:p>
    <w:p w14:paraId="093F41D9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По возможности, не трогайте руками глаза, нос и рот</w:t>
      </w:r>
    </w:p>
    <w:p w14:paraId="5ACDD30F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Руки касаются многих поверхностей, на которых может присутствовать вирус. Прикасаясь содержащими инфекцию руками к глазам, носу или рту, можно перенести вирус с кожи рук в организм.</w:t>
      </w:r>
    </w:p>
    <w:p w14:paraId="2526CD41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Соблюдайте правила респираторной гигиены</w:t>
      </w:r>
    </w:p>
    <w:p w14:paraId="5C9CF22E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При кашле и чихании прикрывайте рот и нос салфеткой или сгибом локтя; сразу выкидывайте салфетку в контейнер для мусора с крышкой и обрабатывайте руки спиртосодержащим антисептиком или мойте их водой с мылом.</w:t>
      </w:r>
    </w:p>
    <w:p w14:paraId="0C03B810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t>Зачем это нужно? </w:t>
      </w:r>
      <w:proofErr w:type="spellStart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Прикрывание</w:t>
      </w:r>
      <w:proofErr w:type="spellEnd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рта и носа при кашле и чихании позволяет предотвратить распространение вирусов и других болезнетворных микроорганизмов. Если при кашле или чихании прикрывать нос и рот рукой, микробы могут попасть на ваши руки, а затем на предметы или людей, к которым вы прикасаетесь.</w:t>
      </w:r>
    </w:p>
    <w:p w14:paraId="05B90021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При повышении температуры, появлении кашля и затруднении дыхания как можно быстрее обращайтесь за медицинской помощью</w:t>
      </w:r>
    </w:p>
    <w:p w14:paraId="25469BF3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вы посещали районы Китая, где регистрируется 2019-nCoV, или тесно общались с кем-то, у кого после поездки из Китая наблюдаются симптомы респираторного заболевания, сообщите об этом медицинскому работнику.</w:t>
      </w:r>
    </w:p>
    <w:p w14:paraId="20D98854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Повышение температуры, кашель и затруднение дыхания требуют незамедлительного обращения за медицинской помощью, поскольку могут быть вызваны респираторной инфекцией или другим серьезным заболеванием. Симптомы поражения органов дыхания в сочетании с повышением температуры могут иметь самые различные причины, среди которых в зависимости от совершенных пациентом поездок и его контактов может быть 2019-nCoV.</w:t>
      </w:r>
    </w:p>
    <w:p w14:paraId="544FCA31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Следите за новейшей информацией и выполняйте рекомендации медицинских специалистов</w:t>
      </w:r>
    </w:p>
    <w:p w14:paraId="140CA52D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Следите за новейшей информацией о COVID-19. Выполняйте рекомендации специалистов, центральных и местных органов общественного здравоохранения, а также организации, в которой вы работаете, по защите себя и окружающих от COVID-19.</w:t>
      </w:r>
    </w:p>
    <w:p w14:paraId="44296DFD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У центральных и местных органов здравоохранения имеется самая актуальная информация о динамике заболеваемости COVID-19 в вашем районе. Они могут выдать наиболее подходящие рекомендации о мерах индивидуальной защиты для жителей вашего района. </w:t>
      </w:r>
    </w:p>
    <w:p w14:paraId="046D570F" w14:textId="4601682C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 </w:t>
      </w:r>
    </w:p>
    <w:p w14:paraId="3F0634CE" w14:textId="6C248DFD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14:paraId="516803DE" w14:textId="1E69374A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14:paraId="457ACAFA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14:paraId="71B18D3F" w14:textId="77777777" w:rsidR="009626DD" w:rsidRPr="009626DD" w:rsidRDefault="009626DD" w:rsidP="009626DD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lastRenderedPageBreak/>
        <w:t>Меры индивидуальной защиты для тех, кто недавно (в последние 14 дней) посещал районы распространения COVID-19</w:t>
      </w:r>
    </w:p>
    <w:p w14:paraId="4384AFEF" w14:textId="77777777" w:rsidR="009626DD" w:rsidRPr="009626DD" w:rsidRDefault="009626DD" w:rsidP="009626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Следуйте рекомендациям, представленным выше.</w:t>
      </w:r>
    </w:p>
    <w:p w14:paraId="545E3C04" w14:textId="77777777" w:rsidR="009626DD" w:rsidRPr="009626DD" w:rsidRDefault="009626DD" w:rsidP="009626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вы почувствовали себя плохо, оставайтесь дома до выздоровления, даже если у вас легкие симптомы заболевания, например, головная боль или небольшой насморк. </w:t>
      </w: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Воздерживаясь от контакта с окружающими и не посещая лечебные учреждения, вы помогаете этим учреждениям работать эффективнее и защищаете себя и окружающих от возможного заражения COVID-19 или другими вирусными инфекциями.</w:t>
      </w:r>
    </w:p>
    <w:p w14:paraId="3E313746" w14:textId="77777777" w:rsidR="009626DD" w:rsidRPr="009626DD" w:rsidRDefault="009626DD" w:rsidP="009626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у вас повышенная температура тела, кашель и затруднение дыхания, не откладывайте обращение за медицинской помощью, так как эти симптомы могут быть вызваны респираторной инфекцией или другим серьезным заболеванием. Сначала позвоните в медицинское учреждение и сообщите обо всех последних поездках или контактах с путешествующими людьми. </w:t>
      </w: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Обращение за медицинской помощью по телефону позволит специалистам оперативно направить вас в подходящее лечебное учреждение. Кроме того, это поможет избежать возможного распространения COVID-19 и других вирусных инфекций. </w:t>
      </w:r>
    </w:p>
    <w:p w14:paraId="01225FC3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</w:t>
      </w:r>
    </w:p>
    <w:p w14:paraId="1EC05B76" w14:textId="77777777" w:rsidR="009626DD" w:rsidRPr="009626DD" w:rsidRDefault="009626DD" w:rsidP="009626DD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Задайте вопрос ВОЗ</w:t>
      </w:r>
    </w:p>
    <w:p w14:paraId="54818A5F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Учитывая новый коронавирус, нужно ли воздерживаться от рукопожатий?</w:t>
      </w:r>
    </w:p>
    <w:p w14:paraId="08A62EF3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Да. Вирусы, вызывающие респираторные заболевания, могут передаваться при рукопожатии и прикосновении к глазам, носу и рту. В знак приветствия машите рукой, делайте кивок или поклон.</w:t>
      </w:r>
    </w:p>
    <w:p w14:paraId="6A63E68F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Каким образом следует приветствовать людей, не рискуя при этом заразиться новым коронавирусом?</w:t>
      </w:r>
    </w:p>
    <w:p w14:paraId="1590E454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Способ приветствия, исключающий физический контакт, является самым безопасным с точки зрения профилактики COVID 19. Когда вы машете рукой, делаете кивок или поклон, вы приветствуете людей безопасным способом.</w:t>
      </w:r>
    </w:p>
    <w:p w14:paraId="72941EF6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</w:t>
      </w:r>
      <w:proofErr w:type="gramStart"/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: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Эффективно</w:t>
      </w:r>
      <w:proofErr w:type="gramEnd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ли ношение резиновых перчаток в общественных местах в качестве меры профилактики новой </w:t>
      </w:r>
      <w:proofErr w:type="spellStart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коронавирусной</w:t>
      </w:r>
      <w:proofErr w:type="spellEnd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инфекции?</w:t>
      </w:r>
    </w:p>
    <w:p w14:paraId="3774C944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Нет. Вы в большей степени защищены от COVID 19, когда не пользуетесь резиновыми перчатками, но моете руки, чем когда носите перчатки.  Возбудитель </w:t>
      </w:r>
      <w:proofErr w:type="spellStart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t>коронавирусной</w:t>
      </w:r>
      <w:proofErr w:type="spellEnd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инфекции COVID 19 может загрязнить резиновые перчатки. Прикасаясь после этого к лицу, вы перенесете вирус с поверхности перчаток на лицо и подвергнете себя риску заражения.</w:t>
      </w:r>
    </w:p>
    <w:p w14:paraId="1659FFF6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14:paraId="15BD3412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Вирус 2019-nCOV</w:t>
      </w:r>
      <w:proofErr w:type="gramStart"/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: Как</w:t>
      </w:r>
      <w:proofErr w:type="gramEnd"/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 справиться со стрессом</w:t>
      </w:r>
    </w:p>
    <w:p w14:paraId="168356C1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3C4245"/>
          <w:sz w:val="24"/>
          <w:szCs w:val="24"/>
          <w:lang w:eastAsia="ru-RU"/>
        </w:rPr>
        <w:drawing>
          <wp:inline distT="0" distB="0" distL="0" distR="0" wp14:anchorId="37546A28" wp14:editId="3C7955BA">
            <wp:extent cx="5347970" cy="7570470"/>
            <wp:effectExtent l="0" t="0" r="5080" b="0"/>
            <wp:docPr id="1" name="Рисунок 1" descr="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es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F724" w14:textId="77777777" w:rsidR="009626DD" w:rsidRPr="009626DD" w:rsidRDefault="009626DD" w:rsidP="009626DD">
      <w:pPr>
        <w:shd w:val="clear" w:color="auto" w:fill="008DC9"/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"https://www.who.int/docs/default-source/coronaviruse/200762-coping-with-stress-ru.pdf?sfvrsn=df557c4e_8"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3A8A1026" w14:textId="77777777" w:rsidR="009626DD" w:rsidRPr="009626DD" w:rsidRDefault="009626DD" w:rsidP="009626DD">
      <w:pPr>
        <w:shd w:val="clear" w:color="auto" w:fill="008DC9"/>
        <w:spacing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fldChar w:fldCharType="end"/>
      </w:r>
    </w:p>
    <w:p w14:paraId="5D9A5CD7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Как помочь ребенку справиться со стрессом в условиях вспышки COVID-19</w:t>
      </w:r>
    </w:p>
    <w:p w14:paraId="05E8988C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Дети реагируют на стресс по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noBreakHyphen/>
        <w:t>разному: они могут настойчиво требовать внимания взрослых, становиться тревожными, замкнутыми, неприветливыми или избыточно оживленными, начинают мочиться в постель и т.д.</w:t>
      </w:r>
    </w:p>
    <w:p w14:paraId="4730F0AD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Отвечайте на подобные реакции ребенка позитивно, узнайте, что его беспокоит, и окружите любовью и вниманием.</w:t>
      </w:r>
    </w:p>
    <w:p w14:paraId="3B8DF111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 трудные моменты детям особенно нужны любовь и внимание. Поэтому старайтесь проявлять их еще больше, чем обычно.</w:t>
      </w:r>
    </w:p>
    <w:p w14:paraId="4F65F94F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Прислушивайтесь к ребенку, проявляйте доброту и приободряйте его.</w:t>
      </w:r>
    </w:p>
    <w:p w14:paraId="161A2744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Чтобы отвлечь ребенка, старайтесь придумывать для него игры и интересные занятия.</w:t>
      </w:r>
    </w:p>
    <w:p w14:paraId="04610DD6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Желательно по возможности не разлучать детей с родителями и другими членами семьи. Если же это невозможно (например, в случае госпитализации), необходимо обеспечить регулярное общение ребенка с семьей (например, по телефону) и предоставить ему необходимую моральную поддержку.</w:t>
      </w:r>
    </w:p>
    <w:p w14:paraId="1A5C6BB7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Старайтесь как можно более тщательно следовать заведенному порядку или графику, либо, учитывая смену обстоятельств, введите новый распорядок дня, в котором предусмотрено время для школьного или другого обучения, а также игр и отдыха.</w:t>
      </w:r>
    </w:p>
    <w:p w14:paraId="669CFBF5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Объясните ребенку, что произошло и какова текущая ситуация, и на доступном для него языке расскажите, как уберечься от заражения.</w:t>
      </w:r>
    </w:p>
    <w:p w14:paraId="2F7AD3DA" w14:textId="12C9C266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 том числе спокойно расскажите ему о возможном развитии событий (например, кто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noBreakHyphen/>
        <w:t>либо из членов семьи и/или сам ребенок может почувствовать недомогание, и ему может потребоваться на некоторое время поехать в больницу, где врачи помогут ему выздороветь).</w:t>
      </w:r>
    </w:p>
    <w:p w14:paraId="613373E8" w14:textId="0DF2759C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14:paraId="29968B7C" w14:textId="0F71D52A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14:paraId="1D0B59D1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14:paraId="161E109D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lastRenderedPageBreak/>
        <w:t xml:space="preserve">Будьте готовы к </w:t>
      </w:r>
      <w:proofErr w:type="spellStart"/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коронавирусной</w:t>
      </w:r>
      <w:proofErr w:type="spellEnd"/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 инфекции</w:t>
      </w:r>
    </w:p>
    <w:p w14:paraId="1A701647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"https://www.who.int/images/default-source/health-topics/coronavirus/social-media-squares/social-3-ru.jpg?sfvrsn=1706a18f_12"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591360F5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drawing>
          <wp:inline distT="0" distB="0" distL="0" distR="0" wp14:anchorId="15DA8834" wp14:editId="5B555386">
            <wp:extent cx="6091644" cy="6091644"/>
            <wp:effectExtent l="0" t="0" r="4445" b="4445"/>
            <wp:docPr id="2" name="Рисунок 2" descr="Будьте готовы к #COVID1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дьте готовы к #COVID1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13" cy="609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B7590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3659F7FE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"https://www.who.int/images/default-source/health-topics/coronavirus/social-media-squares/be-smart-if-you-develop-ru.jpg?sfvrsn=1486258a_11"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348BAD95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6F7CAE2" wp14:editId="1EC28360">
            <wp:extent cx="5443072" cy="5443072"/>
            <wp:effectExtent l="0" t="0" r="5715" b="5715"/>
            <wp:docPr id="3" name="Рисунок 3" descr="Будьте готовы к #COVID1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дьте готовы к #COVID1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58" cy="544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EC97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1F17574A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"https://www.who.int/images/default-source/health-topics/coronavirus/social-media-squares/be-smart-inform-ru.jpg?sfvrsn=f6dbe358_12"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5D7C843A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AE5EE91" wp14:editId="5E85662C">
            <wp:extent cx="6017009" cy="6017009"/>
            <wp:effectExtent l="0" t="0" r="3175" b="3175"/>
            <wp:docPr id="4" name="Рисунок 4" descr="Будьте готовы к #COVID1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дьте готовы к #COVID1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505" cy="60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96D1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784B790F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"https://www.who.int/images/default-source/health-topics/coronavirus/social-media-squares/be-safe-ru.jpg?sfvrsn=1f6e4aef_12"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027029F1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05B1169" wp14:editId="3C2E9FE1">
            <wp:extent cx="6251043" cy="6251043"/>
            <wp:effectExtent l="0" t="0" r="0" b="0"/>
            <wp:docPr id="5" name="Рисунок 5" descr="Будьте готовы к #COVID1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дьте готовы к #COVID1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88" cy="62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AED6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008DC9"/>
          <w:sz w:val="24"/>
          <w:szCs w:val="24"/>
          <w:u w:val="single"/>
          <w:lang w:eastAsia="ru-RU"/>
        </w:rPr>
        <w:t>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"https://www.who.int/images/default-source/health-topics/coronavirus/social-media-squares/be-kind-to-address-fear-ru.jpg?sfvrsn=a8e99f14_12"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091108A3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581B88B3" wp14:editId="226AD59A">
            <wp:extent cx="6209015" cy="6209015"/>
            <wp:effectExtent l="0" t="0" r="1905" b="1905"/>
            <wp:docPr id="6" name="Рисунок 6" descr="Будьте готовы к #COVID1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дьте готовы к #COVID1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28" cy="62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04DE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2318A692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"https://www.who.int/images/default-source/health-topics/coronavirus/social-media-squares/be-kind-to-support-ru.jpg?sfvrsn=1856f2a3_14"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03BAF480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567E4ACD" wp14:editId="7D045894">
            <wp:extent cx="5199321" cy="5199321"/>
            <wp:effectExtent l="0" t="0" r="1905" b="1905"/>
            <wp:docPr id="7" name="Рисунок 7" descr="Будьте готовы к #COVID1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дьте готовы к #COVID1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03" cy="520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9496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334B2046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"https://www.who.int/images/default-source/health-topics/coronavirus/social-media-squares/be-kind-to-address-stigma-ru.jpg?sfvrsn=4615bfbe_12"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6421F8D7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4DF2AC44" wp14:editId="7C28BB5E">
            <wp:extent cx="5624033" cy="5624033"/>
            <wp:effectExtent l="0" t="0" r="0" b="0"/>
            <wp:docPr id="8" name="Рисунок 8" descr="Будьте готовы к #COVID1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дьте готовы к #COVID19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74" cy="56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6544107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694F52C0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Защитите себя и окружающих от заражения коронавирусом</w:t>
      </w:r>
    </w:p>
    <w:p w14:paraId="23268C35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"https://www.who.int/images/default-source/health-topics/coronavirus/social-media-squares/3handwashhandrub-ru.png?sfvrsn=8a68fc0d_6"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18DD9BC8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120DAB4E" wp14:editId="3171849C">
            <wp:extent cx="5486400" cy="5486400"/>
            <wp:effectExtent l="0" t="0" r="0" b="0"/>
            <wp:docPr id="9" name="Рисунок 9" descr="https://www.who.int/images/default-source/health-topics/coronavirus/social-media-squares/3handwashhandrub-ru.tmb-1920v.png?sfvrsn=8a68fc0d_1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ho.int/images/default-source/health-topics/coronavirus/social-media-squares/3handwashhandrub-ru.tmb-1920v.png?sfvrsn=8a68fc0d_15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08EC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008DC9"/>
          <w:sz w:val="24"/>
          <w:szCs w:val="24"/>
          <w:u w:val="single"/>
          <w:lang w:eastAsia="ru-RU"/>
        </w:rPr>
        <w:t>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1799013B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3C4245"/>
          <w:sz w:val="24"/>
          <w:szCs w:val="24"/>
          <w:lang w:eastAsia="ru-RU"/>
        </w:rPr>
        <w:lastRenderedPageBreak/>
        <w:drawing>
          <wp:inline distT="0" distB="0" distL="0" distR="0" wp14:anchorId="6AF93421" wp14:editId="7551BF8F">
            <wp:extent cx="5486400" cy="5486400"/>
            <wp:effectExtent l="0" t="0" r="0" b="0"/>
            <wp:docPr id="10" name="Рисунок 10" descr="https://www.who.int/images/default-source/health-topics/coronavirus/social-media-squares/2019-ncov-infographic-5-ru.tmb-1920v.png?sfvrsn=a5317377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ho.int/images/default-source/health-topics/coronavirus/social-media-squares/2019-ncov-infographic-5-ru.tmb-1920v.png?sfvrsn=a5317377_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F073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"https://www.who.int/images/default-source/health-topics/coronavirus/social-media-squares/2handwash-ru.png?sfvrsn=cf822df7_6"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61A55892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5C2ECE9A" wp14:editId="0AB8DB51">
            <wp:extent cx="5486400" cy="5486400"/>
            <wp:effectExtent l="0" t="0" r="0" b="0"/>
            <wp:docPr id="11" name="Рисунок 11" descr="https://www.who.int/images/default-source/health-topics/coronavirus/social-media-squares/2handwash-ru.tmb-1920v.png?sfvrsn=cf822df7_1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who.int/images/default-source/health-topics/coronavirus/social-media-squares/2handwash-ru.tmb-1920v.png?sfvrsn=cf822df7_15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CF5A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07768245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"https://www.who.int/images/default-source/health-topics/coronavirus/social-media-squares/2019-ncov-infographic-4-ru.png?sfvrsn=ff9dc0a9_6"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68704AFC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0C25F15" wp14:editId="6BC68C5B">
            <wp:extent cx="5486400" cy="5486400"/>
            <wp:effectExtent l="0" t="0" r="0" b="0"/>
            <wp:docPr id="12" name="Рисунок 12" descr="https://www.who.int/images/default-source/health-topics/coronavirus/social-media-squares/2019-ncov-infographic-4-ru.tmb-1920v.png?sfvrsn=ff9dc0a9_1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who.int/images/default-source/health-topics/coronavirus/social-media-squares/2019-ncov-infographic-4-ru.tmb-1920v.png?sfvrsn=ff9dc0a9_1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8F0C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1EF18F9C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Соблюдайте правила безопасности пищевых продуктов</w:t>
      </w:r>
    </w:p>
    <w:p w14:paraId="341F1BC1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"https://www.who.int/images/default-source/health-topics/coronavirus/social-media-squares/2019-ncov-infographic-6-ru.png?sfvrsn=5ac8802f_6"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28788AEA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3B037645" wp14:editId="0EDD0E9C">
            <wp:extent cx="5486400" cy="5486400"/>
            <wp:effectExtent l="0" t="0" r="0" b="0"/>
            <wp:docPr id="13" name="Рисунок 13" descr="https://www.who.int/images/default-source/health-topics/coronavirus/social-media-squares/2019-ncov-infographic-6-ru.tmb-1920v.png?sfvrsn=5ac8802f_1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ho.int/images/default-source/health-topics/coronavirus/social-media-squares/2019-ncov-infographic-6-ru.tmb-1920v.png?sfvrsn=5ac8802f_1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5F7A5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4FAA371A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"https://www.who.int/images/default-source/health-topics/coronavirus/social-media-squares/2019-ncov-infographic-7-ru.png?sfvrsn=1124e4_4"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5010C932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51862C78" wp14:editId="2364E178">
            <wp:extent cx="5486400" cy="5486400"/>
            <wp:effectExtent l="0" t="0" r="0" b="0"/>
            <wp:docPr id="14" name="Рисунок 14" descr="https://www.who.int/images/default-source/health-topics/coronavirus/social-media-squares/2019-ncov-infographic-7-ru.tmb-1920v.png?sfvrsn=1124e4_1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who.int/images/default-source/health-topics/coronavirus/social-media-squares/2019-ncov-infographic-7-ru.tmb-1920v.png?sfvrsn=1124e4_1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5A75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2EB2056F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"https://www.who.int/images/default-source/health-topics/coronavirus/social-media-squares/2019-ncov-infographic-8-ru.png?sfvrsn=2449884c_6"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7E873F5F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02A8551" wp14:editId="2A4974A1">
            <wp:extent cx="5486400" cy="5486400"/>
            <wp:effectExtent l="0" t="0" r="0" b="0"/>
            <wp:docPr id="15" name="Рисунок 15" descr="blue-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ue-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2DBA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33C2091F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Защитите себя от инфекции во время поездки</w:t>
      </w:r>
    </w:p>
    <w:p w14:paraId="35E4A7DB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"https://www.who.int/images/default-source/health-topics/coronavirus/social-media-squares/2019-ncov-stay-healthy-1-ru.png?sfvrsn=1a813eed_10"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20083BE0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5F0C163C" wp14:editId="6DBDDC27">
            <wp:extent cx="5486400" cy="5486400"/>
            <wp:effectExtent l="0" t="0" r="0" b="0"/>
            <wp:docPr id="16" name="Рисунок 16" descr="Откажитесь от поездки, если у вас появилась высокая температура и кашель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ткажитесь от поездки, если у вас появилась высокая температура и кашель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C681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008DC9"/>
          <w:sz w:val="24"/>
          <w:szCs w:val="24"/>
          <w:u w:val="single"/>
          <w:lang w:eastAsia="ru-RU"/>
        </w:rPr>
        <w:t>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"https://www.who.int/images/default-source/health-topics/coronavirus/social-media-squares/2019-ncov-stay-healthy-4-ru.png?sfvrsn=9719c641_8"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1AE543AB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27B3B4A3" wp14:editId="34259D6B">
            <wp:extent cx="5486400" cy="5486400"/>
            <wp:effectExtent l="0" t="0" r="0" b="0"/>
            <wp:docPr id="17" name="Рисунок 17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B3E3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073EF139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"https://www.who.int/images/default-source/health-topics/coronavirus/social-media-squares/2019-ncov-stay-healthy-2-ru.png?sfvrsn=13250c49_10"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14B8BE73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2214E14C" wp14:editId="1613E8C5">
            <wp:extent cx="5486400" cy="5486400"/>
            <wp:effectExtent l="0" t="0" r="0" b="0"/>
            <wp:docPr id="18" name="Рисунок 18" descr="Защитите себя от инфекции: Не прикасайтесь к глазам, носу или рту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щитите себя от инфекции: Не прикасайтесь к глазам, носу или рту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F1BC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008DC9"/>
          <w:sz w:val="24"/>
          <w:szCs w:val="24"/>
          <w:u w:val="single"/>
          <w:lang w:eastAsia="ru-RU"/>
        </w:rPr>
        <w:t>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"https://www.who.int/images/default-source/health-topics/coronavirus/social-media-squares/2019-ncov-stay-healthy-5-ru.png?sfvrsn=8dcbfd5b_8"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513C765D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14D57DF9" wp14:editId="5D4E79F8">
            <wp:extent cx="5486400" cy="5486400"/>
            <wp:effectExtent l="0" t="0" r="0" b="0"/>
            <wp:docPr id="19" name="Рисунок 19" descr="Защитите себя от инфекции: Избегайте близких контактов с больными животным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щитите себя от инфекции: Избегайте близких контактов с больными животным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5A90D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63831456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"https://www.who.int/images/default-source/health-topics/coronavirus/social-media-squares/2019-ncov-stay-healthy-3-ru.png?sfvrsn=5e5a641_10"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36B0256C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26AA07FF" wp14:editId="64018080">
            <wp:extent cx="5486400" cy="5486400"/>
            <wp:effectExtent l="0" t="0" r="0" b="0"/>
            <wp:docPr id="20" name="Рисунок 20" descr="Защитите себя от инфекции: При кашле и чихании прикрывайте рот и нос согнутым локтем или салфеткой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щитите себя от инфекции: При кашле и чихании прикрывайте рот и нос согнутым локтем или салфеткой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7594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59E38455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Вы работаете на рынке под открытым небом?</w:t>
      </w:r>
    </w:p>
    <w:p w14:paraId="08589B5B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"https://www.who.int/images/default-source/health-topics/coronavirus/social-media-squares/10wetmarkets-work1-ru.png?sfvrsn=9dd0826e_6"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4A4CA9CE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28AB978D" wp14:editId="59E1C906">
            <wp:extent cx="5486400" cy="5486400"/>
            <wp:effectExtent l="0" t="0" r="0" b="0"/>
            <wp:docPr id="21" name="Рисунок 21" descr="https://www.who.int/images/default-source/health-topics/coronavirus/social-media-squares/10wetmarkets-work1-ru.tmb-1920v.png?sfvrsn=9dd0826e_1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who.int/images/default-source/health-topics/coronavirus/social-media-squares/10wetmarkets-work1-ru.tmb-1920v.png?sfvrsn=9dd0826e_15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2311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7E1D3E34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"https://www.who.int/images/default-source/health-topics/coronavirus/social-media-squares/2019-ncov-infographic-9-ru57e64311739d4844b8c3dcfb5db1f51e.png?sfvrsn=19a40871_7"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42E85AFC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45E9CBFD" wp14:editId="35437676">
            <wp:extent cx="5486400" cy="5486400"/>
            <wp:effectExtent l="0" t="0" r="0" b="0"/>
            <wp:docPr id="22" name="Рисунок 22" descr="Вы работаете на рынке под открытым небом? Защитите себя от инфекции!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ы работаете на рынке под открытым небом? Защитите себя от инфекции!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4664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1D7A39B7" w14:textId="77777777" w:rsidR="00E27F17" w:rsidRDefault="00E27F17"/>
    <w:sectPr w:rsidR="00E27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95CE4"/>
    <w:multiLevelType w:val="multilevel"/>
    <w:tmpl w:val="D60E9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B00D92"/>
    <w:multiLevelType w:val="multilevel"/>
    <w:tmpl w:val="82C2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BB0774"/>
    <w:multiLevelType w:val="multilevel"/>
    <w:tmpl w:val="4602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610"/>
    <w:rsid w:val="00035610"/>
    <w:rsid w:val="009626DD"/>
    <w:rsid w:val="00E2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21F8F"/>
  <w15:chartTrackingRefBased/>
  <w15:docId w15:val="{6D75CC43-F101-461F-90E5-48A1AA26A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2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2983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264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1869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4808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9643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7274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53183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015494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7488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552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68322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888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529892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13783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54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29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259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0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8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4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4398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324434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3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1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47740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888368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8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9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610015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658460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50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4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4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07864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411344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7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who.int/images/default-source/health-topics/coronavirus/social-media-squares/be-kind-to-address-stigma-ru.jpg?sfvrsn=4615bfbe_12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www.who.int/images/default-source/health-topics/coronavirus/social-media-squares/2019-ncov-stay-healthy-5-ru.png?sfvrsn=8dcbfd5b_8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who.int/images/default-source/health-topics/coronavirus/social-media-squares/be-kind-to-support-ru.jpg?sfvrsn=1856f2a3_14" TargetMode="External"/><Relationship Id="rId29" Type="http://schemas.openxmlformats.org/officeDocument/2006/relationships/hyperlink" Target="https://www.who.int/images/default-source/health-topics/coronavirus/social-media-squares/2019-ncov-infographic-7-ru.png?sfvrsn=1124e4_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who.int/images/default-source/health-topics/coronavirus/social-media-squares/social-3-ru.jpg?sfvrsn=1706a18f_12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www.who.int/images/default-source/health-topics/coronavirus/social-media-squares/2019-ncov-stay-healthy-2-ru.png?sfvrsn=13250c49_10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www.who.int/images/default-source/health-topics/coronavirus/social-media-squares/2019-ncov-infographic-9-ru57e64311739d4844b8c3dcfb5db1f51e.png?sfvrsn=19a40871_7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s://www.who.int/images/default-source/health-topics/coronavirus/social-media-squares/2handwash-ru.png?sfvrsn=cf822df7_6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hyperlink" Target="https://www.who.int/images/default-source/health-topics/coronavirus/social-media-squares/be-smart-inform-ru.jpg?sfvrsn=f6dbe358_12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who.int/images/default-source/health-topics/coronavirus/social-media-squares/2019-ncov-infographic-8-ru.png?sfvrsn=2449884c_6" TargetMode="External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who.int/images/default-source/health-topics/coronavirus/social-media-squares/be-kind-to-address-fear-ru.jpg?sfvrsn=a8e99f14_12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who.int/images/default-source/health-topics/coronavirus/social-media-squares/2019-ncov-infographic-6-ru.png?sfvrsn=5ac8802f_6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who.int/images/default-source/health-topics/coronavirus/social-media-squares/2019-ncov-stay-healthy-4-ru.png?sfvrsn=9719c641_8" TargetMode="External"/><Relationship Id="rId43" Type="http://schemas.openxmlformats.org/officeDocument/2006/relationships/hyperlink" Target="https://www.who.int/images/default-source/health-topics/coronavirus/social-media-squares/10wetmarkets-work1-ru.png?sfvrsn=9dd0826e_6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who.int/images/default-source/health-topics/coronavirus/social-media-squares/be-smart-if-you-develop-ru.jpg?sfvrsn=1486258a_1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who.int/images/default-source/health-topics/coronavirus/social-media-squares/be-safe-ru.jpg?sfvrsn=1f6e4aef_12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who.int/images/default-source/health-topics/coronavirus/social-media-squares/2019-ncov-infographic-4-ru.png?sfvrsn=ff9dc0a9_6" TargetMode="External"/><Relationship Id="rId33" Type="http://schemas.openxmlformats.org/officeDocument/2006/relationships/hyperlink" Target="https://www.who.int/images/default-source/health-topics/coronavirus/social-media-squares/2019-ncov-stay-healthy-1-ru.png?sfvrsn=1a813eed_10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hyperlink" Target="https://www.who.int/images/default-source/health-topics/coronavirus/social-media-squares/3handwashhandrub-ru.png?sfvrsn=8a68fc0d_6" TargetMode="External"/><Relationship Id="rId41" Type="http://schemas.openxmlformats.org/officeDocument/2006/relationships/hyperlink" Target="https://www.who.int/images/default-source/health-topics/coronavirus/social-media-squares/2019-ncov-stay-healthy-3-ru.png?sfvrsn=5e5a641_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1594</Words>
  <Characters>9087</Characters>
  <Application>Microsoft Office Word</Application>
  <DocSecurity>0</DocSecurity>
  <Lines>75</Lines>
  <Paragraphs>21</Paragraphs>
  <ScaleCrop>false</ScaleCrop>
  <Company/>
  <LinksUpToDate>false</LinksUpToDate>
  <CharactersWithSpaces>10660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2020-05-21T10:30:00Z</dcterms:created>
  <dcterms:modified xsi:type="dcterms:W3CDTF">2020-05-21T10:33:00Z</dcterms:modified>
</cp:coreProperties>
</file>